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杭州市红十字事业发展成果宣传册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需求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总结杭州市红十字会第十一次会员代表大会以来的工作成果，筹备好杭州市红十字会第十二次会员代表大会，为大会营造浓厚的社会氛围。通过专业策划与制作，形成能充分反映近年来杭州市红十字会高质量发展成果的宣传册。</w:t>
      </w:r>
    </w:p>
    <w:p>
      <w:pPr>
        <w:spacing w:line="560" w:lineRule="exact"/>
        <w:ind w:firstLine="64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一、服务要求：</w:t>
      </w:r>
      <w:r>
        <w:rPr>
          <w:rFonts w:hint="eastAsia" w:ascii="仿宋" w:hAnsi="仿宋" w:eastAsia="仿宋"/>
          <w:sz w:val="32"/>
          <w:szCs w:val="32"/>
          <w:lang w:eastAsia="zh-CN"/>
        </w:rPr>
        <w:t>本项目为全流程服务采购，供应商需负责从内容策划到成品交付的所有环节，具体包括：前期策划、图文收集、内容框架与版面设计、打样、印刷与成品交付。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/>
          <w:b/>
          <w:bCs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二、成品要求：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画册名称：杭州市红十字事业发展成果</w:t>
      </w: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宣传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册（</w:t>
      </w:r>
      <w:r>
        <w:rPr>
          <w:rFonts w:hint="eastAsia" w:ascii="仿宋" w:hAnsi="仿宋" w:eastAsia="仿宋"/>
          <w:sz w:val="32"/>
          <w:szCs w:val="32"/>
          <w:lang w:eastAsia="zh-CN"/>
        </w:rPr>
        <w:t>暂定）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画册尺寸：260*260mm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纸张：封面采用300g特种纸，内页采用200g铜板纸；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设计：封（底）面设计、内页设计；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印量：1000本；页数：约72页；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装订：软精装；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内容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类型：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突出“人道、博爱、奉献”主题，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综合采用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图片文字，</w:t>
      </w:r>
      <w:r>
        <w:rPr>
          <w:rFonts w:hint="eastAsia" w:ascii="仿宋" w:hAnsi="仿宋" w:eastAsia="仿宋"/>
          <w:sz w:val="32"/>
          <w:szCs w:val="32"/>
          <w:lang w:eastAsia="zh-CN"/>
        </w:rPr>
        <w:t>能充分彰显杭州市红十字事业高质量发展的成就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。</w:t>
      </w:r>
    </w:p>
    <w:p>
      <w:pPr>
        <w:pStyle w:val="2"/>
        <w:ind w:firstLine="642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t>三、资格要求：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具有独立承担民事责任的能力，具备有效的营业执照，经营范围需包含广告设计、会务服务、摄影服务或文化传播等相关内容。2.具备良好的商业信誉和健全的财务会计制度。3.拥有履行合同所必需的专业团队，包括但不限于：项目经理、文案策划、平面设计师、摄影师及后期处理人员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.在“信用中国”等网站无重大违法失信记录。</w:t>
      </w:r>
    </w:p>
    <w:p>
      <w:pPr>
        <w:ind w:firstLine="642" w:firstLineChars="200"/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t>四、其他事项：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1.方案设计思路与确认：合同签订后5个工作日内，提交详细的项目实施方案、内容框架、设计风格稿及制作计划。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2.作品初稿提交：合同签订后1个月内提交，制作期间保持良好沟通与适时修改。</w:t>
      </w:r>
    </w:p>
    <w:p>
      <w:pPr>
        <w:ind w:firstLine="640" w:firstLineChars="200"/>
        <w:rPr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3.预算涵盖本项目的所有费用。</w:t>
      </w:r>
    </w:p>
    <w:p>
      <w:pPr>
        <w:pStyle w:val="2"/>
        <w:wordWrap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54F65"/>
    <w:rsid w:val="1F7BAC6F"/>
    <w:rsid w:val="2B73990C"/>
    <w:rsid w:val="2FEBEACC"/>
    <w:rsid w:val="35A74912"/>
    <w:rsid w:val="37FEAA25"/>
    <w:rsid w:val="4FFB7A32"/>
    <w:rsid w:val="5BD74AA4"/>
    <w:rsid w:val="6B6BD9F2"/>
    <w:rsid w:val="6EA82C3B"/>
    <w:rsid w:val="6F3FB8BC"/>
    <w:rsid w:val="6FD9E9E6"/>
    <w:rsid w:val="72FFE54B"/>
    <w:rsid w:val="73DD6D69"/>
    <w:rsid w:val="7B3C73A9"/>
    <w:rsid w:val="7CAE0419"/>
    <w:rsid w:val="9F5D43BB"/>
    <w:rsid w:val="AB7E38A8"/>
    <w:rsid w:val="B7CEF10D"/>
    <w:rsid w:val="BFF54F65"/>
    <w:rsid w:val="C3544088"/>
    <w:rsid w:val="CFED39E1"/>
    <w:rsid w:val="E17947FD"/>
    <w:rsid w:val="FFECF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0" w:afterAutospacing="0"/>
      <w:jc w:val="center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517</Characters>
  <Lines>0</Lines>
  <Paragraphs>0</Paragraphs>
  <TotalTime>10</TotalTime>
  <ScaleCrop>false</ScaleCrop>
  <LinksUpToDate>false</LinksUpToDate>
  <CharactersWithSpaces>517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2025-11-16T05:53:00Z</dcterms:created>
  <dc:creator>沈 达</dc:creator>
  <cp:lastModifiedBy>张锋</cp:lastModifiedBy>
  <cp:lastPrinted>2025-11-20T16:46:13Z</cp:lastPrinted>
  <dcterms:modified xsi:type="dcterms:W3CDTF">2025-11-20T19:32:51Z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F269A27C4E184152A9D1BA45F3788E6C_13</vt:lpwstr>
  </property>
  <property fmtid="{D5CDD505-2E9C-101B-9397-08002B2CF9AE}" pid="4" name="KSOTemplateDocerSaveRecord">
    <vt:lpwstr>eyJoZGlkIjoiZTMwMWJkNjYwZmZhZjBlMjkxZTUwOTgwMWU2OGJiZmEiLCJ1c2VySWQiOiI3MzgzNDMwOTYifQ==</vt:lpwstr>
  </property>
</Properties>
</file>